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F" w:rsidRPr="00773D1E" w:rsidRDefault="008A04EF" w:rsidP="008A04EF">
      <w:pPr>
        <w:jc w:val="center"/>
        <w:rPr>
          <w:sz w:val="22"/>
          <w:szCs w:val="22"/>
        </w:rPr>
      </w:pPr>
      <w:r w:rsidRPr="00773D1E">
        <w:rPr>
          <w:noProof/>
          <w:sz w:val="22"/>
          <w:szCs w:val="22"/>
        </w:rPr>
        <w:drawing>
          <wp:inline distT="0" distB="0" distL="0" distR="0" wp14:anchorId="6032A327" wp14:editId="11AA03FC">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A04EF" w:rsidRPr="00773D1E" w:rsidRDefault="008A04EF" w:rsidP="008A04EF">
      <w:pPr>
        <w:rPr>
          <w:sz w:val="22"/>
          <w:szCs w:val="22"/>
        </w:rPr>
      </w:pPr>
    </w:p>
    <w:p w:rsidR="008A04EF" w:rsidRPr="00773D1E" w:rsidRDefault="008A04EF" w:rsidP="008A04EF">
      <w:pPr>
        <w:pStyle w:val="Heading1"/>
        <w:rPr>
          <w:sz w:val="22"/>
          <w:szCs w:val="22"/>
        </w:rPr>
      </w:pPr>
      <w:r w:rsidRPr="00773D1E">
        <w:rPr>
          <w:sz w:val="22"/>
          <w:szCs w:val="22"/>
        </w:rPr>
        <w:t>JACKSONVILLE CITY COUNCIL</w:t>
      </w:r>
    </w:p>
    <w:p w:rsidR="008A04EF" w:rsidRPr="00773D1E" w:rsidRDefault="008A04EF" w:rsidP="008A04EF">
      <w:pPr>
        <w:jc w:val="center"/>
        <w:rPr>
          <w:rFonts w:ascii="Arial" w:hAnsi="Arial"/>
          <w:b/>
          <w:sz w:val="22"/>
          <w:szCs w:val="22"/>
        </w:rPr>
      </w:pPr>
      <w:r w:rsidRPr="00773D1E">
        <w:rPr>
          <w:rFonts w:ascii="Arial" w:hAnsi="Arial"/>
          <w:b/>
          <w:sz w:val="22"/>
          <w:szCs w:val="22"/>
        </w:rPr>
        <w:t>RESEARCH DIVISION</w:t>
      </w:r>
    </w:p>
    <w:p w:rsidR="008A04EF" w:rsidRPr="00773D1E" w:rsidRDefault="008A04EF" w:rsidP="008A04EF">
      <w:pPr>
        <w:rPr>
          <w:sz w:val="22"/>
          <w:szCs w:val="22"/>
        </w:rPr>
      </w:pPr>
    </w:p>
    <w:p w:rsidR="008A04EF" w:rsidRPr="00773D1E" w:rsidRDefault="008A04EF" w:rsidP="008A04EF">
      <w:pPr>
        <w:rPr>
          <w:rFonts w:ascii="Arial" w:hAnsi="Arial"/>
          <w:sz w:val="22"/>
          <w:szCs w:val="22"/>
        </w:rPr>
      </w:pPr>
    </w:p>
    <w:p w:rsidR="00DC3DB3" w:rsidRDefault="00DC3DB3" w:rsidP="00E143E3">
      <w:pPr>
        <w:jc w:val="center"/>
        <w:rPr>
          <w:b/>
          <w:sz w:val="22"/>
          <w:szCs w:val="22"/>
        </w:rPr>
      </w:pPr>
      <w:r w:rsidRPr="00DC3DB3">
        <w:rPr>
          <w:b/>
          <w:sz w:val="22"/>
          <w:szCs w:val="22"/>
        </w:rPr>
        <w:t xml:space="preserve">Task Force </w:t>
      </w:r>
      <w:r>
        <w:rPr>
          <w:b/>
          <w:sz w:val="22"/>
          <w:szCs w:val="22"/>
        </w:rPr>
        <w:t xml:space="preserve">on Safety and Crime Reduction </w:t>
      </w:r>
      <w:r w:rsidRPr="00DC3DB3">
        <w:rPr>
          <w:b/>
          <w:sz w:val="22"/>
          <w:szCs w:val="22"/>
        </w:rPr>
        <w:t xml:space="preserve">Workforce Training/Business Partnerships </w:t>
      </w:r>
    </w:p>
    <w:p w:rsidR="007D5969" w:rsidRDefault="00DC3DB3" w:rsidP="00E143E3">
      <w:pPr>
        <w:jc w:val="center"/>
        <w:rPr>
          <w:b/>
          <w:sz w:val="22"/>
          <w:szCs w:val="22"/>
        </w:rPr>
      </w:pPr>
      <w:r w:rsidRPr="00DC3DB3">
        <w:rPr>
          <w:b/>
          <w:sz w:val="22"/>
          <w:szCs w:val="22"/>
        </w:rPr>
        <w:t xml:space="preserve">Chairs </w:t>
      </w:r>
      <w:r w:rsidR="007D5969">
        <w:rPr>
          <w:b/>
          <w:sz w:val="22"/>
          <w:szCs w:val="22"/>
        </w:rPr>
        <w:t>Meeting Minutes</w:t>
      </w:r>
    </w:p>
    <w:p w:rsidR="007D5969" w:rsidRPr="00773D1E" w:rsidRDefault="007D5969" w:rsidP="00E143E3">
      <w:pPr>
        <w:jc w:val="center"/>
        <w:rPr>
          <w:b/>
          <w:sz w:val="22"/>
          <w:szCs w:val="22"/>
        </w:rPr>
      </w:pPr>
    </w:p>
    <w:p w:rsidR="008A04EF" w:rsidRPr="00773D1E" w:rsidRDefault="00DC3DB3" w:rsidP="008A04EF">
      <w:pPr>
        <w:jc w:val="center"/>
        <w:rPr>
          <w:b/>
          <w:sz w:val="22"/>
          <w:szCs w:val="22"/>
        </w:rPr>
      </w:pPr>
      <w:r>
        <w:rPr>
          <w:b/>
          <w:sz w:val="22"/>
          <w:szCs w:val="22"/>
        </w:rPr>
        <w:t>April 5</w:t>
      </w:r>
      <w:r w:rsidR="003A4F50">
        <w:rPr>
          <w:b/>
          <w:sz w:val="22"/>
          <w:szCs w:val="22"/>
        </w:rPr>
        <w:t>, 2019</w:t>
      </w:r>
    </w:p>
    <w:p w:rsidR="008A04EF" w:rsidRPr="00773D1E" w:rsidRDefault="00DC3DB3" w:rsidP="008A04EF">
      <w:pPr>
        <w:jc w:val="center"/>
        <w:rPr>
          <w:b/>
          <w:sz w:val="22"/>
          <w:szCs w:val="22"/>
        </w:rPr>
      </w:pPr>
      <w:r>
        <w:rPr>
          <w:b/>
          <w:sz w:val="22"/>
          <w:szCs w:val="22"/>
        </w:rPr>
        <w:t>12:00 p</w:t>
      </w:r>
      <w:r w:rsidR="00250A3A">
        <w:rPr>
          <w:b/>
          <w:sz w:val="22"/>
          <w:szCs w:val="22"/>
        </w:rPr>
        <w:t>m</w:t>
      </w:r>
    </w:p>
    <w:p w:rsidR="008A04EF" w:rsidRPr="00773D1E" w:rsidRDefault="008A04EF" w:rsidP="008A04EF">
      <w:pPr>
        <w:jc w:val="center"/>
        <w:rPr>
          <w:b/>
          <w:sz w:val="22"/>
          <w:szCs w:val="22"/>
        </w:rPr>
      </w:pPr>
    </w:p>
    <w:p w:rsidR="008A04EF" w:rsidRPr="00773D1E" w:rsidRDefault="00DC3DB3" w:rsidP="008A04EF">
      <w:pPr>
        <w:jc w:val="center"/>
        <w:rPr>
          <w:b/>
          <w:sz w:val="22"/>
          <w:szCs w:val="22"/>
        </w:rPr>
      </w:pPr>
      <w:r>
        <w:rPr>
          <w:b/>
          <w:sz w:val="22"/>
          <w:szCs w:val="22"/>
        </w:rPr>
        <w:t>Committee Room B</w:t>
      </w:r>
    </w:p>
    <w:p w:rsidR="008A04EF" w:rsidRPr="00773D1E" w:rsidRDefault="008A04EF" w:rsidP="008A04EF">
      <w:pPr>
        <w:jc w:val="center"/>
        <w:rPr>
          <w:b/>
          <w:sz w:val="22"/>
          <w:szCs w:val="22"/>
        </w:rPr>
      </w:pPr>
      <w:r w:rsidRPr="00773D1E">
        <w:rPr>
          <w:b/>
          <w:sz w:val="22"/>
          <w:szCs w:val="22"/>
        </w:rPr>
        <w:t>F</w:t>
      </w:r>
      <w:r w:rsidR="00250A3A">
        <w:rPr>
          <w:b/>
          <w:sz w:val="22"/>
          <w:szCs w:val="22"/>
        </w:rPr>
        <w:t>irst</w:t>
      </w:r>
      <w:r w:rsidRPr="00773D1E">
        <w:rPr>
          <w:b/>
          <w:sz w:val="22"/>
          <w:szCs w:val="22"/>
        </w:rPr>
        <w:t xml:space="preserve"> Floor, City Hall</w:t>
      </w:r>
    </w:p>
    <w:p w:rsidR="008A04EF" w:rsidRPr="00773D1E" w:rsidRDefault="008A04EF" w:rsidP="008A04EF">
      <w:pPr>
        <w:jc w:val="center"/>
        <w:rPr>
          <w:b/>
          <w:sz w:val="22"/>
          <w:szCs w:val="22"/>
        </w:rPr>
      </w:pPr>
      <w:r w:rsidRPr="00773D1E">
        <w:rPr>
          <w:b/>
          <w:sz w:val="22"/>
          <w:szCs w:val="22"/>
        </w:rPr>
        <w:t>117 W. Duval Street</w:t>
      </w:r>
    </w:p>
    <w:p w:rsidR="00ED2E61" w:rsidRPr="00773D1E" w:rsidRDefault="00ED2E61">
      <w:pPr>
        <w:rPr>
          <w:sz w:val="22"/>
          <w:szCs w:val="22"/>
        </w:rPr>
      </w:pPr>
    </w:p>
    <w:p w:rsidR="00773D1E" w:rsidRPr="00773D1E" w:rsidRDefault="00773D1E">
      <w:pPr>
        <w:rPr>
          <w:sz w:val="22"/>
          <w:szCs w:val="22"/>
        </w:rPr>
      </w:pPr>
    </w:p>
    <w:p w:rsidR="00773D1E" w:rsidRPr="00773D1E" w:rsidRDefault="00773D1E" w:rsidP="00DC3DB3">
      <w:pPr>
        <w:rPr>
          <w:sz w:val="22"/>
          <w:szCs w:val="22"/>
        </w:rPr>
      </w:pPr>
      <w:r w:rsidRPr="00773D1E">
        <w:rPr>
          <w:b/>
          <w:sz w:val="22"/>
          <w:szCs w:val="22"/>
        </w:rPr>
        <w:t>Topic:</w:t>
      </w:r>
      <w:r>
        <w:rPr>
          <w:b/>
          <w:sz w:val="22"/>
          <w:szCs w:val="22"/>
        </w:rPr>
        <w:t xml:space="preserve"> </w:t>
      </w:r>
      <w:r w:rsidR="00DC3DB3" w:rsidRPr="00DC3DB3">
        <w:rPr>
          <w:sz w:val="22"/>
          <w:szCs w:val="22"/>
        </w:rPr>
        <w:t xml:space="preserve">Workforce </w:t>
      </w:r>
      <w:r w:rsidR="00DC3DB3">
        <w:rPr>
          <w:sz w:val="22"/>
          <w:szCs w:val="22"/>
        </w:rPr>
        <w:t xml:space="preserve">Training/Business Partnerships </w:t>
      </w:r>
      <w:r w:rsidR="00DC3DB3" w:rsidRPr="00DC3DB3">
        <w:rPr>
          <w:sz w:val="22"/>
          <w:szCs w:val="22"/>
        </w:rPr>
        <w:t>Chairs Meeting</w:t>
      </w:r>
    </w:p>
    <w:p w:rsidR="00773D1E" w:rsidRPr="00773D1E" w:rsidRDefault="00773D1E">
      <w:pPr>
        <w:rPr>
          <w:b/>
          <w:sz w:val="22"/>
          <w:szCs w:val="22"/>
        </w:rPr>
      </w:pPr>
    </w:p>
    <w:p w:rsidR="00773D1E" w:rsidRDefault="00773D1E" w:rsidP="00773D1E">
      <w:pPr>
        <w:rPr>
          <w:b/>
          <w:sz w:val="22"/>
          <w:szCs w:val="22"/>
        </w:rPr>
      </w:pPr>
      <w:r w:rsidRPr="00773D1E">
        <w:rPr>
          <w:b/>
          <w:sz w:val="22"/>
          <w:szCs w:val="22"/>
        </w:rPr>
        <w:t>Attendance:</w:t>
      </w:r>
      <w:r w:rsidR="00DC3DB3">
        <w:rPr>
          <w:sz w:val="22"/>
          <w:szCs w:val="22"/>
        </w:rPr>
        <w:t xml:space="preserve"> </w:t>
      </w:r>
      <w:r w:rsidR="00483974">
        <w:rPr>
          <w:sz w:val="22"/>
          <w:szCs w:val="22"/>
        </w:rPr>
        <w:t xml:space="preserve">Michael Munz – Business Partnerships; Tom Geismar – Workforce Training; </w:t>
      </w:r>
      <w:r w:rsidR="005B4298">
        <w:rPr>
          <w:sz w:val="22"/>
          <w:szCs w:val="22"/>
        </w:rPr>
        <w:t xml:space="preserve">Colleen Hampsey – Council Research; </w:t>
      </w:r>
      <w:r w:rsidR="0057697F">
        <w:rPr>
          <w:sz w:val="22"/>
          <w:szCs w:val="22"/>
        </w:rPr>
        <w:t>Crystal Shemwell</w:t>
      </w:r>
      <w:r w:rsidR="005B4298">
        <w:rPr>
          <w:sz w:val="22"/>
          <w:szCs w:val="22"/>
        </w:rPr>
        <w:t xml:space="preserve"> – Legislative Services</w:t>
      </w:r>
      <w:r w:rsidR="00483974">
        <w:rPr>
          <w:sz w:val="22"/>
          <w:szCs w:val="22"/>
        </w:rPr>
        <w:t>;</w:t>
      </w:r>
      <w:r w:rsidR="00483974" w:rsidRPr="00483974">
        <w:rPr>
          <w:sz w:val="22"/>
          <w:szCs w:val="22"/>
        </w:rPr>
        <w:t xml:space="preserve"> </w:t>
      </w:r>
      <w:r w:rsidR="00483974">
        <w:rPr>
          <w:sz w:val="22"/>
          <w:szCs w:val="22"/>
        </w:rPr>
        <w:t xml:space="preserve">Task Force members </w:t>
      </w:r>
      <w:r w:rsidR="00483974">
        <w:rPr>
          <w:sz w:val="22"/>
          <w:szCs w:val="22"/>
        </w:rPr>
        <w:t>Tim Sloan, Richard Danford</w:t>
      </w:r>
      <w:r w:rsidR="00483974">
        <w:rPr>
          <w:sz w:val="22"/>
          <w:szCs w:val="22"/>
        </w:rPr>
        <w:t>, Ceil Pillsbury Schellenberg, Larry Cook, and Preston Harris</w:t>
      </w:r>
    </w:p>
    <w:p w:rsidR="00EF22C8" w:rsidRPr="00773D1E" w:rsidRDefault="00EF22C8" w:rsidP="00773D1E">
      <w:pPr>
        <w:rPr>
          <w:sz w:val="22"/>
          <w:szCs w:val="22"/>
        </w:rPr>
      </w:pPr>
    </w:p>
    <w:p w:rsidR="00773D1E" w:rsidRDefault="00EF22C8">
      <w:pPr>
        <w:rPr>
          <w:sz w:val="22"/>
          <w:szCs w:val="22"/>
        </w:rPr>
      </w:pPr>
      <w:r w:rsidRPr="00773D1E">
        <w:rPr>
          <w:sz w:val="22"/>
          <w:szCs w:val="22"/>
        </w:rPr>
        <w:t xml:space="preserve">For all </w:t>
      </w:r>
      <w:r>
        <w:rPr>
          <w:sz w:val="22"/>
          <w:szCs w:val="22"/>
        </w:rPr>
        <w:t xml:space="preserve">other </w:t>
      </w:r>
      <w:r w:rsidRPr="00773D1E">
        <w:rPr>
          <w:sz w:val="22"/>
          <w:szCs w:val="22"/>
        </w:rPr>
        <w:t>attendees please see the sign in sheet</w:t>
      </w:r>
    </w:p>
    <w:p w:rsidR="00EF22C8" w:rsidRPr="00773D1E" w:rsidRDefault="00EF22C8">
      <w:pPr>
        <w:rPr>
          <w:b/>
          <w:sz w:val="22"/>
          <w:szCs w:val="22"/>
        </w:rPr>
      </w:pPr>
    </w:p>
    <w:p w:rsidR="00773D1E" w:rsidRPr="00773D1E" w:rsidRDefault="00773D1E">
      <w:pPr>
        <w:rPr>
          <w:sz w:val="22"/>
          <w:szCs w:val="22"/>
        </w:rPr>
      </w:pPr>
      <w:r w:rsidRPr="00773D1E">
        <w:rPr>
          <w:b/>
          <w:sz w:val="22"/>
          <w:szCs w:val="22"/>
        </w:rPr>
        <w:t>Meeting Convened:</w:t>
      </w:r>
      <w:r>
        <w:rPr>
          <w:b/>
          <w:sz w:val="22"/>
          <w:szCs w:val="22"/>
        </w:rPr>
        <w:t xml:space="preserve"> </w:t>
      </w:r>
      <w:r w:rsidR="00DC3DB3">
        <w:rPr>
          <w:sz w:val="22"/>
          <w:szCs w:val="22"/>
        </w:rPr>
        <w:t>12:09 pm</w:t>
      </w:r>
    </w:p>
    <w:p w:rsidR="00773D1E" w:rsidRDefault="00773D1E">
      <w:pPr>
        <w:rPr>
          <w:b/>
          <w:sz w:val="22"/>
          <w:szCs w:val="22"/>
        </w:rPr>
      </w:pPr>
    </w:p>
    <w:p w:rsidR="00914111" w:rsidRDefault="00FF0FC1" w:rsidP="00914111">
      <w:pPr>
        <w:rPr>
          <w:sz w:val="22"/>
          <w:szCs w:val="22"/>
        </w:rPr>
        <w:sectPr w:rsidR="00914111">
          <w:pgSz w:w="12240" w:h="15840"/>
          <w:pgMar w:top="1440" w:right="1440" w:bottom="1440" w:left="1440" w:header="720" w:footer="720" w:gutter="0"/>
          <w:cols w:space="720"/>
          <w:docGrid w:linePitch="360"/>
        </w:sectPr>
      </w:pPr>
      <w:r>
        <w:rPr>
          <w:sz w:val="22"/>
          <w:szCs w:val="22"/>
        </w:rPr>
        <w:t xml:space="preserve">This was a meeting of the chairpersons </w:t>
      </w:r>
      <w:r w:rsidR="002C08E3">
        <w:rPr>
          <w:sz w:val="22"/>
          <w:szCs w:val="22"/>
        </w:rPr>
        <w:t>from the</w:t>
      </w:r>
      <w:r w:rsidR="002C08E3" w:rsidRPr="002C08E3">
        <w:rPr>
          <w:sz w:val="22"/>
          <w:szCs w:val="22"/>
        </w:rPr>
        <w:t xml:space="preserve"> Workforce Training/Business Partnerships </w:t>
      </w:r>
      <w:r w:rsidR="002C08E3">
        <w:rPr>
          <w:sz w:val="22"/>
          <w:szCs w:val="22"/>
        </w:rPr>
        <w:t>subcommittee</w:t>
      </w:r>
      <w:r w:rsidR="002C08E3">
        <w:rPr>
          <w:sz w:val="22"/>
          <w:szCs w:val="22"/>
        </w:rPr>
        <w:t xml:space="preserve">s to discuss collaboration as there is significant crossover in the missions of both groups. Tom Geismar talked about the importance of having a workforce that is appropriately trained to perform the actual jobs that are or may become available. Mr. Munz agreed and mentioned the career clusters used by DCPS as a possible organizational structure. </w:t>
      </w:r>
      <w:r w:rsidR="00914111" w:rsidRPr="00914111">
        <w:rPr>
          <w:sz w:val="22"/>
          <w:szCs w:val="22"/>
        </w:rPr>
        <w:t>The DCPS career clusters are:</w:t>
      </w:r>
    </w:p>
    <w:p w:rsidR="00914111" w:rsidRPr="00914111" w:rsidRDefault="00914111" w:rsidP="00914111">
      <w:pPr>
        <w:rPr>
          <w:sz w:val="22"/>
          <w:szCs w:val="22"/>
        </w:rPr>
      </w:pPr>
    </w:p>
    <w:p w:rsidR="00914111" w:rsidRPr="00914111" w:rsidRDefault="00914111" w:rsidP="00914111">
      <w:pPr>
        <w:rPr>
          <w:sz w:val="22"/>
          <w:szCs w:val="22"/>
        </w:rPr>
      </w:pPr>
      <w:r w:rsidRPr="00914111">
        <w:rPr>
          <w:sz w:val="22"/>
          <w:szCs w:val="22"/>
        </w:rPr>
        <w:t>Agriculture, Food &amp; Natural Resources</w:t>
      </w:r>
    </w:p>
    <w:p w:rsidR="00914111" w:rsidRPr="00914111" w:rsidRDefault="00914111" w:rsidP="00914111">
      <w:pPr>
        <w:rPr>
          <w:sz w:val="22"/>
          <w:szCs w:val="22"/>
        </w:rPr>
      </w:pPr>
      <w:r w:rsidRPr="00914111">
        <w:rPr>
          <w:sz w:val="22"/>
          <w:szCs w:val="22"/>
        </w:rPr>
        <w:t>Architecture &amp; Construction</w:t>
      </w:r>
    </w:p>
    <w:p w:rsidR="00914111" w:rsidRPr="00914111" w:rsidRDefault="00914111" w:rsidP="00914111">
      <w:pPr>
        <w:rPr>
          <w:sz w:val="22"/>
          <w:szCs w:val="22"/>
        </w:rPr>
      </w:pPr>
      <w:r w:rsidRPr="00914111">
        <w:rPr>
          <w:sz w:val="22"/>
          <w:szCs w:val="22"/>
        </w:rPr>
        <w:t>Arts, A/V Technology &amp; Communication</w:t>
      </w:r>
    </w:p>
    <w:p w:rsidR="00914111" w:rsidRPr="00914111" w:rsidRDefault="00914111" w:rsidP="00914111">
      <w:pPr>
        <w:rPr>
          <w:sz w:val="22"/>
          <w:szCs w:val="22"/>
        </w:rPr>
      </w:pPr>
      <w:r w:rsidRPr="00914111">
        <w:rPr>
          <w:sz w:val="22"/>
          <w:szCs w:val="22"/>
        </w:rPr>
        <w:t>Business Management &amp; Administration</w:t>
      </w:r>
    </w:p>
    <w:p w:rsidR="00914111" w:rsidRPr="00914111" w:rsidRDefault="00914111" w:rsidP="00914111">
      <w:pPr>
        <w:rPr>
          <w:sz w:val="22"/>
          <w:szCs w:val="22"/>
        </w:rPr>
      </w:pPr>
      <w:r w:rsidRPr="00914111">
        <w:rPr>
          <w:sz w:val="22"/>
          <w:szCs w:val="22"/>
        </w:rPr>
        <w:t>Education &amp; Training</w:t>
      </w:r>
    </w:p>
    <w:p w:rsidR="00914111" w:rsidRPr="00914111" w:rsidRDefault="00914111" w:rsidP="00914111">
      <w:pPr>
        <w:rPr>
          <w:sz w:val="22"/>
          <w:szCs w:val="22"/>
        </w:rPr>
      </w:pPr>
      <w:r w:rsidRPr="00914111">
        <w:rPr>
          <w:sz w:val="22"/>
          <w:szCs w:val="22"/>
        </w:rPr>
        <w:t>Energy</w:t>
      </w:r>
    </w:p>
    <w:p w:rsidR="00914111" w:rsidRPr="00914111" w:rsidRDefault="00914111" w:rsidP="00914111">
      <w:pPr>
        <w:rPr>
          <w:sz w:val="22"/>
          <w:szCs w:val="22"/>
        </w:rPr>
      </w:pPr>
      <w:r w:rsidRPr="00914111">
        <w:rPr>
          <w:sz w:val="22"/>
          <w:szCs w:val="22"/>
        </w:rPr>
        <w:t>Engineering &amp; Technology Education</w:t>
      </w:r>
    </w:p>
    <w:p w:rsidR="00914111" w:rsidRPr="00914111" w:rsidRDefault="00914111" w:rsidP="00914111">
      <w:pPr>
        <w:rPr>
          <w:sz w:val="22"/>
          <w:szCs w:val="22"/>
        </w:rPr>
      </w:pPr>
      <w:r w:rsidRPr="00914111">
        <w:rPr>
          <w:sz w:val="22"/>
          <w:szCs w:val="22"/>
        </w:rPr>
        <w:t>Finance</w:t>
      </w:r>
    </w:p>
    <w:p w:rsidR="00914111" w:rsidRDefault="00914111" w:rsidP="00914111">
      <w:pPr>
        <w:rPr>
          <w:sz w:val="22"/>
          <w:szCs w:val="22"/>
        </w:rPr>
      </w:pPr>
    </w:p>
    <w:p w:rsidR="00914111" w:rsidRDefault="00914111" w:rsidP="00914111">
      <w:pPr>
        <w:rPr>
          <w:sz w:val="22"/>
          <w:szCs w:val="22"/>
        </w:rPr>
      </w:pPr>
    </w:p>
    <w:p w:rsidR="00914111" w:rsidRPr="00914111" w:rsidRDefault="00914111" w:rsidP="00914111">
      <w:pPr>
        <w:rPr>
          <w:sz w:val="22"/>
          <w:szCs w:val="22"/>
        </w:rPr>
      </w:pPr>
      <w:r w:rsidRPr="00914111">
        <w:rPr>
          <w:sz w:val="22"/>
          <w:szCs w:val="22"/>
        </w:rPr>
        <w:t xml:space="preserve">Government &amp; Public </w:t>
      </w:r>
      <w:r w:rsidRPr="00914111">
        <w:rPr>
          <w:sz w:val="22"/>
          <w:szCs w:val="22"/>
        </w:rPr>
        <w:t>Administration</w:t>
      </w:r>
      <w:bookmarkStart w:id="0" w:name="_GoBack"/>
      <w:bookmarkEnd w:id="0"/>
    </w:p>
    <w:p w:rsidR="00914111" w:rsidRPr="00914111" w:rsidRDefault="00914111" w:rsidP="00914111">
      <w:pPr>
        <w:rPr>
          <w:sz w:val="22"/>
          <w:szCs w:val="22"/>
        </w:rPr>
      </w:pPr>
      <w:r w:rsidRPr="00914111">
        <w:rPr>
          <w:sz w:val="22"/>
          <w:szCs w:val="22"/>
        </w:rPr>
        <w:t>Health Science</w:t>
      </w:r>
    </w:p>
    <w:p w:rsidR="00914111" w:rsidRPr="00914111" w:rsidRDefault="00914111" w:rsidP="00914111">
      <w:pPr>
        <w:rPr>
          <w:sz w:val="22"/>
          <w:szCs w:val="22"/>
        </w:rPr>
      </w:pPr>
      <w:r w:rsidRPr="00914111">
        <w:rPr>
          <w:sz w:val="22"/>
          <w:szCs w:val="22"/>
        </w:rPr>
        <w:t>Hospitality &amp; Tourism</w:t>
      </w:r>
    </w:p>
    <w:p w:rsidR="00914111" w:rsidRPr="00914111" w:rsidRDefault="00914111" w:rsidP="00914111">
      <w:pPr>
        <w:rPr>
          <w:sz w:val="22"/>
          <w:szCs w:val="22"/>
        </w:rPr>
      </w:pPr>
      <w:r w:rsidRPr="00914111">
        <w:rPr>
          <w:sz w:val="22"/>
          <w:szCs w:val="22"/>
        </w:rPr>
        <w:t>Human Services</w:t>
      </w:r>
    </w:p>
    <w:p w:rsidR="00914111" w:rsidRPr="00914111" w:rsidRDefault="00914111" w:rsidP="00914111">
      <w:pPr>
        <w:rPr>
          <w:sz w:val="22"/>
          <w:szCs w:val="22"/>
        </w:rPr>
      </w:pPr>
      <w:r w:rsidRPr="00914111">
        <w:rPr>
          <w:sz w:val="22"/>
          <w:szCs w:val="22"/>
        </w:rPr>
        <w:t>Information Technology</w:t>
      </w:r>
    </w:p>
    <w:p w:rsidR="00914111" w:rsidRPr="00914111" w:rsidRDefault="00914111" w:rsidP="00914111">
      <w:pPr>
        <w:rPr>
          <w:sz w:val="22"/>
          <w:szCs w:val="22"/>
        </w:rPr>
      </w:pPr>
      <w:r w:rsidRPr="00914111">
        <w:rPr>
          <w:sz w:val="22"/>
          <w:szCs w:val="22"/>
        </w:rPr>
        <w:t>Law, Public Safety, &amp; Service</w:t>
      </w:r>
    </w:p>
    <w:p w:rsidR="00914111" w:rsidRPr="00914111" w:rsidRDefault="00914111" w:rsidP="00914111">
      <w:pPr>
        <w:rPr>
          <w:sz w:val="22"/>
          <w:szCs w:val="22"/>
        </w:rPr>
      </w:pPr>
      <w:r w:rsidRPr="00914111">
        <w:rPr>
          <w:sz w:val="22"/>
          <w:szCs w:val="22"/>
        </w:rPr>
        <w:t>Manufacturing</w:t>
      </w:r>
    </w:p>
    <w:p w:rsidR="00914111" w:rsidRPr="00914111" w:rsidRDefault="00914111" w:rsidP="00914111">
      <w:pPr>
        <w:rPr>
          <w:sz w:val="22"/>
          <w:szCs w:val="22"/>
        </w:rPr>
      </w:pPr>
      <w:r w:rsidRPr="00914111">
        <w:rPr>
          <w:sz w:val="22"/>
          <w:szCs w:val="22"/>
        </w:rPr>
        <w:t>Marketing, Sales, &amp; Service</w:t>
      </w:r>
    </w:p>
    <w:p w:rsidR="00981912" w:rsidRDefault="00914111" w:rsidP="00914111">
      <w:pPr>
        <w:rPr>
          <w:sz w:val="22"/>
          <w:szCs w:val="22"/>
        </w:rPr>
      </w:pPr>
      <w:r w:rsidRPr="00914111">
        <w:rPr>
          <w:sz w:val="22"/>
          <w:szCs w:val="22"/>
        </w:rPr>
        <w:t>Transportation, Distribution, &amp; Logistics</w:t>
      </w:r>
    </w:p>
    <w:p w:rsidR="00914111" w:rsidRDefault="00914111" w:rsidP="00D42C3A">
      <w:pPr>
        <w:rPr>
          <w:sz w:val="22"/>
          <w:szCs w:val="22"/>
        </w:rPr>
        <w:sectPr w:rsidR="00914111" w:rsidSect="00914111">
          <w:type w:val="continuous"/>
          <w:pgSz w:w="12240" w:h="15840"/>
          <w:pgMar w:top="1440" w:right="1440" w:bottom="1440" w:left="1440" w:header="720" w:footer="720" w:gutter="0"/>
          <w:cols w:num="2" w:space="720"/>
          <w:docGrid w:linePitch="360"/>
        </w:sectPr>
      </w:pPr>
    </w:p>
    <w:p w:rsidR="002C08E3" w:rsidRDefault="002C08E3" w:rsidP="00D42C3A">
      <w:pPr>
        <w:rPr>
          <w:sz w:val="22"/>
          <w:szCs w:val="22"/>
        </w:rPr>
      </w:pPr>
    </w:p>
    <w:p w:rsidR="002C08E3" w:rsidRDefault="00483974" w:rsidP="00D42C3A">
      <w:pPr>
        <w:rPr>
          <w:sz w:val="22"/>
          <w:szCs w:val="22"/>
        </w:rPr>
      </w:pPr>
      <w:r>
        <w:rPr>
          <w:sz w:val="22"/>
          <w:szCs w:val="22"/>
        </w:rPr>
        <w:t xml:space="preserve">Mr. Munz said that he is prepared to get actively working and not just focus on statistics and data. Mr. Harris spoke about the urgency of getting projects up and running before summer time. </w:t>
      </w:r>
      <w:r w:rsidR="00914111">
        <w:rPr>
          <w:sz w:val="22"/>
          <w:szCs w:val="22"/>
        </w:rPr>
        <w:t xml:space="preserve">The members discussed methods by which to create awareness about workforce training. </w:t>
      </w:r>
      <w:r>
        <w:rPr>
          <w:sz w:val="22"/>
          <w:szCs w:val="22"/>
        </w:rPr>
        <w:t xml:space="preserve">The group decided to hold </w:t>
      </w:r>
      <w:r>
        <w:rPr>
          <w:sz w:val="22"/>
          <w:szCs w:val="22"/>
        </w:rPr>
        <w:lastRenderedPageBreak/>
        <w:t>another collaborative meeting with members from the Workforce Training, Business Partnerships and Community Engagement subcommittees to develop an action plan and further discuss a public awareness campaign.</w:t>
      </w:r>
    </w:p>
    <w:p w:rsidR="008A1C4F" w:rsidRDefault="008A1C4F">
      <w:pPr>
        <w:rPr>
          <w:sz w:val="22"/>
          <w:szCs w:val="22"/>
        </w:rPr>
      </w:pPr>
    </w:p>
    <w:p w:rsidR="00D751AC" w:rsidRDefault="00981912">
      <w:pPr>
        <w:rPr>
          <w:sz w:val="22"/>
          <w:szCs w:val="22"/>
        </w:rPr>
      </w:pPr>
      <w:r>
        <w:rPr>
          <w:sz w:val="22"/>
          <w:szCs w:val="22"/>
        </w:rPr>
        <w:t xml:space="preserve">With no further business, </w:t>
      </w:r>
      <w:r w:rsidR="00483974">
        <w:rPr>
          <w:sz w:val="22"/>
          <w:szCs w:val="22"/>
        </w:rPr>
        <w:t>Mr. Munz</w:t>
      </w:r>
      <w:r>
        <w:rPr>
          <w:sz w:val="22"/>
          <w:szCs w:val="22"/>
        </w:rPr>
        <w:t xml:space="preserve"> adjourned the meeting. </w:t>
      </w:r>
      <w:r w:rsidR="002825C1">
        <w:rPr>
          <w:sz w:val="22"/>
          <w:szCs w:val="22"/>
        </w:rPr>
        <w:t>The n</w:t>
      </w:r>
      <w:r w:rsidR="00D751AC">
        <w:rPr>
          <w:sz w:val="22"/>
          <w:szCs w:val="22"/>
        </w:rPr>
        <w:t>ext</w:t>
      </w:r>
      <w:r w:rsidR="002825C1">
        <w:rPr>
          <w:sz w:val="22"/>
          <w:szCs w:val="22"/>
        </w:rPr>
        <w:t xml:space="preserve"> </w:t>
      </w:r>
      <w:r w:rsidR="00483974">
        <w:rPr>
          <w:sz w:val="22"/>
          <w:szCs w:val="22"/>
        </w:rPr>
        <w:t>collaborative subcommittee</w:t>
      </w:r>
      <w:r w:rsidR="00D751AC">
        <w:rPr>
          <w:sz w:val="22"/>
          <w:szCs w:val="22"/>
        </w:rPr>
        <w:t xml:space="preserve"> meeting </w:t>
      </w:r>
      <w:r w:rsidR="002825C1">
        <w:rPr>
          <w:sz w:val="22"/>
          <w:szCs w:val="22"/>
        </w:rPr>
        <w:t xml:space="preserve">will be </w:t>
      </w:r>
      <w:r w:rsidR="00D64407">
        <w:rPr>
          <w:sz w:val="22"/>
          <w:szCs w:val="22"/>
        </w:rPr>
        <w:t xml:space="preserve">Friday </w:t>
      </w:r>
      <w:r w:rsidR="00483974">
        <w:rPr>
          <w:sz w:val="22"/>
          <w:szCs w:val="22"/>
        </w:rPr>
        <w:t>April 12</w:t>
      </w:r>
      <w:r w:rsidR="00D751AC">
        <w:rPr>
          <w:sz w:val="22"/>
          <w:szCs w:val="22"/>
        </w:rPr>
        <w:t>, 2019</w:t>
      </w:r>
      <w:r w:rsidR="00483974">
        <w:rPr>
          <w:sz w:val="22"/>
          <w:szCs w:val="22"/>
        </w:rPr>
        <w:t xml:space="preserve"> at 2:00 p</w:t>
      </w:r>
      <w:r w:rsidR="002825C1">
        <w:rPr>
          <w:sz w:val="22"/>
          <w:szCs w:val="22"/>
        </w:rPr>
        <w:t>m.</w:t>
      </w:r>
    </w:p>
    <w:p w:rsidR="00E82B94" w:rsidRPr="00D64407" w:rsidRDefault="00E82B94" w:rsidP="00E82B94">
      <w:pPr>
        <w:rPr>
          <w:b/>
          <w:sz w:val="22"/>
          <w:szCs w:val="22"/>
        </w:rPr>
      </w:pPr>
      <w:r w:rsidRPr="00D64407">
        <w:rPr>
          <w:b/>
          <w:sz w:val="22"/>
          <w:szCs w:val="22"/>
        </w:rPr>
        <w:tab/>
      </w:r>
      <w:r w:rsidRPr="00D64407">
        <w:rPr>
          <w:b/>
          <w:sz w:val="22"/>
          <w:szCs w:val="22"/>
        </w:rPr>
        <w:tab/>
      </w:r>
      <w:r w:rsidRPr="00D64407">
        <w:rPr>
          <w:b/>
          <w:sz w:val="22"/>
          <w:szCs w:val="22"/>
        </w:rPr>
        <w:tab/>
      </w:r>
      <w:r w:rsidRPr="00D64407">
        <w:rPr>
          <w:b/>
          <w:sz w:val="22"/>
          <w:szCs w:val="22"/>
        </w:rPr>
        <w:tab/>
      </w:r>
      <w:r w:rsidRPr="00D64407">
        <w:rPr>
          <w:b/>
          <w:sz w:val="22"/>
          <w:szCs w:val="22"/>
        </w:rPr>
        <w:tab/>
        <w:t xml:space="preserve">     </w:t>
      </w:r>
    </w:p>
    <w:p w:rsidR="00E82B94" w:rsidRDefault="00E82B94">
      <w:pPr>
        <w:rPr>
          <w:sz w:val="22"/>
          <w:szCs w:val="22"/>
        </w:rPr>
      </w:pPr>
    </w:p>
    <w:p w:rsidR="00773D1E" w:rsidRPr="00773D1E" w:rsidRDefault="00773D1E">
      <w:pPr>
        <w:rPr>
          <w:b/>
          <w:sz w:val="22"/>
          <w:szCs w:val="22"/>
        </w:rPr>
      </w:pPr>
      <w:r w:rsidRPr="00773D1E">
        <w:rPr>
          <w:b/>
          <w:sz w:val="22"/>
          <w:szCs w:val="22"/>
        </w:rPr>
        <w:t>Meeting Adjourned:</w:t>
      </w:r>
      <w:r>
        <w:rPr>
          <w:b/>
          <w:sz w:val="22"/>
          <w:szCs w:val="22"/>
        </w:rPr>
        <w:t xml:space="preserve"> </w:t>
      </w:r>
      <w:r w:rsidR="00CA1AB2">
        <w:rPr>
          <w:sz w:val="22"/>
          <w:szCs w:val="22"/>
        </w:rPr>
        <w:t>1</w:t>
      </w:r>
      <w:r w:rsidR="002C08E3">
        <w:rPr>
          <w:sz w:val="22"/>
          <w:szCs w:val="22"/>
        </w:rPr>
        <w:t>2:35 pm</w:t>
      </w:r>
    </w:p>
    <w:p w:rsidR="00773D1E" w:rsidRDefault="00773D1E">
      <w:pPr>
        <w:rPr>
          <w:sz w:val="22"/>
          <w:szCs w:val="22"/>
        </w:rPr>
      </w:pPr>
    </w:p>
    <w:p w:rsidR="00E95878" w:rsidRPr="00E95878" w:rsidRDefault="00E95878" w:rsidP="00E95878">
      <w:pPr>
        <w:rPr>
          <w:sz w:val="22"/>
          <w:szCs w:val="22"/>
        </w:rPr>
      </w:pPr>
      <w:r w:rsidRPr="00E95878">
        <w:rPr>
          <w:sz w:val="22"/>
          <w:szCs w:val="22"/>
        </w:rPr>
        <w:t xml:space="preserve">Minutes: Colleen Hampsey, Council Research </w:t>
      </w:r>
    </w:p>
    <w:p w:rsidR="00E95878" w:rsidRPr="00E95878" w:rsidRDefault="00E95878" w:rsidP="00E95878">
      <w:pPr>
        <w:rPr>
          <w:sz w:val="22"/>
          <w:szCs w:val="22"/>
        </w:rPr>
      </w:pPr>
      <w:r w:rsidRPr="00E95878">
        <w:rPr>
          <w:sz w:val="22"/>
          <w:szCs w:val="22"/>
        </w:rPr>
        <w:t>CHampsey @coj.net   (904) 630-1498</w:t>
      </w:r>
    </w:p>
    <w:p w:rsidR="00E95878" w:rsidRDefault="00250A3A" w:rsidP="00E95878">
      <w:pPr>
        <w:rPr>
          <w:sz w:val="22"/>
          <w:szCs w:val="22"/>
        </w:rPr>
      </w:pPr>
      <w:r>
        <w:rPr>
          <w:sz w:val="22"/>
          <w:szCs w:val="22"/>
        </w:rPr>
        <w:t xml:space="preserve">Posted </w:t>
      </w:r>
      <w:r w:rsidR="0057697F">
        <w:rPr>
          <w:sz w:val="22"/>
          <w:szCs w:val="22"/>
        </w:rPr>
        <w:t>4.</w:t>
      </w:r>
      <w:r w:rsidR="00D42C3A">
        <w:rPr>
          <w:sz w:val="22"/>
          <w:szCs w:val="22"/>
        </w:rPr>
        <w:t>11</w:t>
      </w:r>
      <w:r w:rsidR="00EF22C8">
        <w:rPr>
          <w:sz w:val="22"/>
          <w:szCs w:val="22"/>
        </w:rPr>
        <w:t>.19</w:t>
      </w:r>
      <w:r w:rsidR="003D0587">
        <w:rPr>
          <w:sz w:val="22"/>
          <w:szCs w:val="22"/>
        </w:rPr>
        <w:t xml:space="preserve"> 5</w:t>
      </w:r>
      <w:r w:rsidR="00E95878" w:rsidRPr="00E95878">
        <w:rPr>
          <w:sz w:val="22"/>
          <w:szCs w:val="22"/>
        </w:rPr>
        <w:t>:00 pm</w:t>
      </w:r>
    </w:p>
    <w:p w:rsidR="00D42C3A" w:rsidRPr="00E95878" w:rsidRDefault="00D42C3A" w:rsidP="00E95878">
      <w:pPr>
        <w:rPr>
          <w:sz w:val="22"/>
          <w:szCs w:val="22"/>
        </w:rPr>
      </w:pPr>
    </w:p>
    <w:p w:rsidR="00D42C3A" w:rsidRPr="00D42C3A" w:rsidRDefault="00E95878" w:rsidP="00D42C3A">
      <w:pPr>
        <w:rPr>
          <w:sz w:val="22"/>
          <w:szCs w:val="22"/>
        </w:rPr>
      </w:pPr>
      <w:r w:rsidRPr="00E95878">
        <w:rPr>
          <w:sz w:val="22"/>
          <w:szCs w:val="22"/>
        </w:rPr>
        <w:t xml:space="preserve">Tape: </w:t>
      </w:r>
      <w:r w:rsidR="00D42C3A" w:rsidRPr="00D42C3A">
        <w:rPr>
          <w:sz w:val="22"/>
          <w:szCs w:val="22"/>
        </w:rPr>
        <w:t xml:space="preserve">Task Force on Safety and Crime Reduction Workforce Training/Business Partnerships </w:t>
      </w:r>
    </w:p>
    <w:p w:rsidR="00E95878" w:rsidRDefault="00D42C3A" w:rsidP="00D42C3A">
      <w:pPr>
        <w:rPr>
          <w:sz w:val="22"/>
          <w:szCs w:val="22"/>
        </w:rPr>
      </w:pPr>
      <w:r w:rsidRPr="00D42C3A">
        <w:rPr>
          <w:sz w:val="22"/>
          <w:szCs w:val="22"/>
        </w:rPr>
        <w:t xml:space="preserve">Chairs Meeting </w:t>
      </w:r>
      <w:r w:rsidR="00E95878" w:rsidRPr="00E95878">
        <w:rPr>
          <w:sz w:val="22"/>
          <w:szCs w:val="22"/>
        </w:rPr>
        <w:t xml:space="preserve">- Legislative Services Division </w:t>
      </w:r>
    </w:p>
    <w:p w:rsidR="00E95878" w:rsidRPr="00773D1E" w:rsidRDefault="00D42C3A">
      <w:pPr>
        <w:rPr>
          <w:sz w:val="22"/>
          <w:szCs w:val="22"/>
        </w:rPr>
      </w:pPr>
      <w:r>
        <w:rPr>
          <w:sz w:val="22"/>
          <w:szCs w:val="22"/>
        </w:rPr>
        <w:t>4.5</w:t>
      </w:r>
      <w:r w:rsidR="00EF22C8">
        <w:rPr>
          <w:sz w:val="22"/>
          <w:szCs w:val="22"/>
        </w:rPr>
        <w:t>.19</w:t>
      </w:r>
    </w:p>
    <w:sectPr w:rsidR="00E95878" w:rsidRPr="00773D1E" w:rsidSect="0091411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4EA0"/>
    <w:multiLevelType w:val="hybridMultilevel"/>
    <w:tmpl w:val="0E00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4602E"/>
    <w:multiLevelType w:val="hybridMultilevel"/>
    <w:tmpl w:val="225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031AFE"/>
    <w:rsid w:val="000662D1"/>
    <w:rsid w:val="000A5DF6"/>
    <w:rsid w:val="000D3CFC"/>
    <w:rsid w:val="0010322D"/>
    <w:rsid w:val="00124CA9"/>
    <w:rsid w:val="001621F9"/>
    <w:rsid w:val="00192268"/>
    <w:rsid w:val="0019476C"/>
    <w:rsid w:val="001B12E9"/>
    <w:rsid w:val="00203562"/>
    <w:rsid w:val="00224899"/>
    <w:rsid w:val="00250A3A"/>
    <w:rsid w:val="00260666"/>
    <w:rsid w:val="002825C1"/>
    <w:rsid w:val="002C08E3"/>
    <w:rsid w:val="002D16FF"/>
    <w:rsid w:val="003313D8"/>
    <w:rsid w:val="003A3672"/>
    <w:rsid w:val="003A4F50"/>
    <w:rsid w:val="003B3C18"/>
    <w:rsid w:val="003D0587"/>
    <w:rsid w:val="003D31B5"/>
    <w:rsid w:val="00441549"/>
    <w:rsid w:val="00464338"/>
    <w:rsid w:val="00470427"/>
    <w:rsid w:val="00483974"/>
    <w:rsid w:val="00486481"/>
    <w:rsid w:val="004A6649"/>
    <w:rsid w:val="004B05DB"/>
    <w:rsid w:val="004B2B53"/>
    <w:rsid w:val="00521F9D"/>
    <w:rsid w:val="00535668"/>
    <w:rsid w:val="00575436"/>
    <w:rsid w:val="0057697F"/>
    <w:rsid w:val="00591D72"/>
    <w:rsid w:val="005B4298"/>
    <w:rsid w:val="0060241F"/>
    <w:rsid w:val="0064586B"/>
    <w:rsid w:val="00670DE5"/>
    <w:rsid w:val="0068169B"/>
    <w:rsid w:val="006D724C"/>
    <w:rsid w:val="006E352C"/>
    <w:rsid w:val="006F3F51"/>
    <w:rsid w:val="006F5C02"/>
    <w:rsid w:val="00773D1E"/>
    <w:rsid w:val="00777025"/>
    <w:rsid w:val="007B1C96"/>
    <w:rsid w:val="007D5969"/>
    <w:rsid w:val="007E7D1B"/>
    <w:rsid w:val="008437A2"/>
    <w:rsid w:val="008457C1"/>
    <w:rsid w:val="0088377B"/>
    <w:rsid w:val="00896F0B"/>
    <w:rsid w:val="008A04EF"/>
    <w:rsid w:val="008A1C4F"/>
    <w:rsid w:val="008B0907"/>
    <w:rsid w:val="008B5EAA"/>
    <w:rsid w:val="008D6079"/>
    <w:rsid w:val="008E4A6E"/>
    <w:rsid w:val="008F0F7B"/>
    <w:rsid w:val="009105DB"/>
    <w:rsid w:val="00911B5A"/>
    <w:rsid w:val="00914111"/>
    <w:rsid w:val="00925936"/>
    <w:rsid w:val="00947CC2"/>
    <w:rsid w:val="00963BEE"/>
    <w:rsid w:val="00981912"/>
    <w:rsid w:val="009A5519"/>
    <w:rsid w:val="009B7999"/>
    <w:rsid w:val="009D06BD"/>
    <w:rsid w:val="009E1B09"/>
    <w:rsid w:val="00A02839"/>
    <w:rsid w:val="00A05288"/>
    <w:rsid w:val="00A27A4D"/>
    <w:rsid w:val="00A27D4B"/>
    <w:rsid w:val="00A34E00"/>
    <w:rsid w:val="00A51590"/>
    <w:rsid w:val="00A760C0"/>
    <w:rsid w:val="00A91FCA"/>
    <w:rsid w:val="00AD6AF6"/>
    <w:rsid w:val="00B23450"/>
    <w:rsid w:val="00B3714C"/>
    <w:rsid w:val="00B85627"/>
    <w:rsid w:val="00B91F70"/>
    <w:rsid w:val="00BA2F87"/>
    <w:rsid w:val="00BB79E7"/>
    <w:rsid w:val="00BE6034"/>
    <w:rsid w:val="00BF1939"/>
    <w:rsid w:val="00CA1AB2"/>
    <w:rsid w:val="00CA4407"/>
    <w:rsid w:val="00CC28A2"/>
    <w:rsid w:val="00CE190C"/>
    <w:rsid w:val="00CF3D38"/>
    <w:rsid w:val="00D07A42"/>
    <w:rsid w:val="00D373F0"/>
    <w:rsid w:val="00D42C3A"/>
    <w:rsid w:val="00D63657"/>
    <w:rsid w:val="00D64407"/>
    <w:rsid w:val="00D751AC"/>
    <w:rsid w:val="00DC3DB3"/>
    <w:rsid w:val="00DF335E"/>
    <w:rsid w:val="00DF5554"/>
    <w:rsid w:val="00E143E3"/>
    <w:rsid w:val="00E60812"/>
    <w:rsid w:val="00E74955"/>
    <w:rsid w:val="00E8088A"/>
    <w:rsid w:val="00E82B94"/>
    <w:rsid w:val="00E95878"/>
    <w:rsid w:val="00E96904"/>
    <w:rsid w:val="00EC1851"/>
    <w:rsid w:val="00ED26CE"/>
    <w:rsid w:val="00ED2E61"/>
    <w:rsid w:val="00EE2414"/>
    <w:rsid w:val="00EF22C8"/>
    <w:rsid w:val="00F54D2C"/>
    <w:rsid w:val="00F80FF5"/>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2019-04-08T13:15:00Z</cp:lastPrinted>
  <dcterms:created xsi:type="dcterms:W3CDTF">2019-04-11T16:47:00Z</dcterms:created>
  <dcterms:modified xsi:type="dcterms:W3CDTF">2019-04-11T20:04:00Z</dcterms:modified>
</cp:coreProperties>
</file>